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“加快建设农业强国与全面推进乡村振兴”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3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Hans" w:bidi="ar"/>
        </w:rPr>
        <w:t>——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中国社会学会农村社会学专委会2023年会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Hans" w:bidi="ar"/>
        </w:rPr>
        <w:t>暨第三届农村社会学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研究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Hans" w:bidi="ar"/>
        </w:rPr>
        <w:t>工作坊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843" w:firstLineChars="30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会议通知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第二轮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尊敬的嘉宾：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党的二十大报告提出：全面推进乡村振兴，加快建设农业强国。为积极响应新时代“三农”工作的国家战略，深化相关领域研究交流，中国社会学会农村社会学专业委员会、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中国社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会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科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学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院社会学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研究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所</w:t>
      </w:r>
      <w:r>
        <w:rPr>
          <w:rFonts w:hint="eastAsia" w:ascii="宋体" w:hAnsi="宋体" w:eastAsia="宋体" w:cs="宋体"/>
          <w:color w:val="1C1C1C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河南省乡村振兴局和河南农业大学拟于2023年11月3-5日在河南农业大学（郑州）联合主办“加快建设农业强国与全面推进乡村振兴”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——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中国社会学会农村社会学专委会2023年会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暨第三届农村社会学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研究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工作坊。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本次会议由河南农业大学文法学院、社会科学处、社会服务处、乡村振兴研究院和社会治理创新研究中心联合承办。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热忱欢迎海内外学界同仁不吝赐稿，参与研讨和交流。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>会议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推进农业农村现代化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巩固拓展脱贫攻坚成果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城乡融合发展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发展壮大县域经济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农村共同富裕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乡村社会建设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乡村治理体系建设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乡镇社会工作站建设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default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>会议时间、地点与议程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5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>【时间】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2023年11月3-5日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宋体"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【地点】 中国·郑州·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亚朵酒店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65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>【议程】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月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日全天 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490" w:firstLineChars="621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default" w:ascii="宋体" w:hAnsi="宋体" w:eastAsia="宋体" w:cs="宋体"/>
          <w:color w:val="1C1C1C"/>
          <w:sz w:val="24"/>
          <w:szCs w:val="24"/>
        </w:rPr>
        <w:t>11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Hans"/>
        </w:rPr>
        <w:t>月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Hans"/>
        </w:rPr>
        <w:t>日下午</w:t>
      </w:r>
      <w:r>
        <w:rPr>
          <w:rFonts w:hint="default" w:ascii="宋体" w:hAnsi="宋体" w:eastAsia="宋体" w:cs="宋体"/>
          <w:color w:val="1C1C1C"/>
          <w:sz w:val="24"/>
          <w:szCs w:val="24"/>
          <w:lang w:eastAsia="zh-Hans"/>
        </w:rPr>
        <w:t xml:space="preserve"> 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专委会负责人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Hans"/>
        </w:rPr>
        <w:t>换届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     11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月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日上午 学术年会开幕式及大会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主旨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发言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ab/>
      </w:r>
      <w:r>
        <w:rPr>
          <w:rFonts w:hint="eastAsia" w:ascii="宋体" w:hAnsi="宋体" w:eastAsia="宋体" w:cs="宋体"/>
          <w:color w:val="1C1C1C"/>
          <w:sz w:val="24"/>
          <w:szCs w:val="24"/>
        </w:rPr>
        <w:tab/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     11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月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日下午 分论坛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发言、农村社会学研究工作坊、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闭幕式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ab/>
      </w:r>
      <w:r>
        <w:rPr>
          <w:rFonts w:hint="eastAsia" w:ascii="宋体" w:hAnsi="宋体" w:eastAsia="宋体" w:cs="宋体"/>
          <w:color w:val="1C1C1C"/>
          <w:sz w:val="24"/>
          <w:szCs w:val="24"/>
        </w:rPr>
        <w:tab/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   11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月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日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上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午 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返程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三、会议费用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会议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不收取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任何费用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与会者住宿费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和往返</w:t>
      </w:r>
      <w:r>
        <w:rPr>
          <w:rFonts w:hint="eastAsia" w:ascii="宋体" w:hAnsi="宋体" w:eastAsia="宋体" w:cs="宋体"/>
          <w:sz w:val="24"/>
          <w:szCs w:val="24"/>
        </w:rPr>
        <w:t>交通费自理。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征文要求</w:t>
      </w:r>
      <w:r>
        <w:rPr>
          <w:rFonts w:hint="eastAsia" w:ascii="宋体" w:hAnsi="宋体" w:eastAsia="宋体" w:cs="宋体"/>
          <w:b w:val="0"/>
          <w:bCs w:val="0"/>
          <w:color w:val="1C1C1C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1C1C1C"/>
          <w:sz w:val="24"/>
          <w:szCs w:val="24"/>
          <w:lang w:val="en-US" w:eastAsia="zh-CN"/>
        </w:rPr>
        <w:t>针对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Hans"/>
        </w:rPr>
        <w:t>第三届农村社会学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研究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Hans"/>
        </w:rPr>
        <w:t>工作坊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38" w:right="38" w:firstLine="600"/>
        <w:jc w:val="both"/>
        <w:textAlignment w:val="auto"/>
        <w:rPr>
          <w:rFonts w:hint="eastAsia" w:ascii="宋体" w:hAnsi="宋体" w:eastAsia="宋体" w:cs="宋体"/>
          <w:color w:val="1C1C1C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>1.提交论文应未在正式出版物发表过。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论文格式请参照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《社会学研究》</w:t>
      </w:r>
      <w:r>
        <w:rPr>
          <w:rFonts w:hint="eastAsia" w:ascii="宋体" w:hAnsi="宋体" w:eastAsia="宋体" w:cs="宋体"/>
          <w:color w:val="1C1C1C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38" w:right="38" w:firstLine="600"/>
        <w:jc w:val="both"/>
        <w:textAlignment w:val="auto"/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2.会务组将根据投稿论文的主题分配给工作坊学术评议专家进行审读，同一篇论文至少由2位专家进行评审，根据论文质量确定最终入选论文。入选论文将被提供尽可能全面深入的评议和讨论，论文作者发言时间20分钟，评议和讨论将不少于30分钟，届时将邀请部分权威期刊编辑担任论文评审专家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38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>五、期刊支持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right="38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C1C1C"/>
          <w:sz w:val="24"/>
          <w:szCs w:val="24"/>
          <w:lang w:val="en-US" w:eastAsia="zh-CN"/>
        </w:rPr>
        <w:t>《社会学研究》、《青年研究》、《社会发展研究》、《中国社会科学报》、《中州学刊》、《</w:t>
      </w:r>
      <w:r>
        <w:rPr>
          <w:rFonts w:hint="default" w:ascii="宋体" w:hAnsi="宋体" w:eastAsia="宋体" w:cs="宋体"/>
          <w:b w:val="0"/>
          <w:bCs w:val="0"/>
          <w:color w:val="1C1C1C"/>
          <w:sz w:val="24"/>
          <w:szCs w:val="24"/>
          <w:lang w:val="en-US" w:eastAsia="zh-CN"/>
        </w:rPr>
        <w:t>学习论坛》</w:t>
      </w:r>
      <w:r>
        <w:rPr>
          <w:rFonts w:hint="eastAsia" w:ascii="宋体" w:hAnsi="宋体" w:eastAsia="宋体" w:cs="宋体"/>
          <w:b w:val="0"/>
          <w:bCs w:val="0"/>
          <w:color w:val="1C1C1C"/>
          <w:sz w:val="24"/>
          <w:szCs w:val="24"/>
          <w:lang w:val="en-US" w:eastAsia="zh-CN"/>
        </w:rPr>
        <w:t>、《农村·农业·农民》。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>参会回执、论文</w:t>
      </w:r>
      <w:r>
        <w:rPr>
          <w:rFonts w:hint="eastAsia" w:ascii="宋体" w:hAnsi="宋体" w:eastAsia="宋体" w:cs="宋体"/>
          <w:b/>
          <w:bCs/>
          <w:color w:val="1C1C1C"/>
          <w:sz w:val="24"/>
          <w:szCs w:val="24"/>
        </w:rPr>
        <w:t>提交方式和时间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color w:val="1C1C1C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有意参会者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请于202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日前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instrText xml:space="preserve"> HYPERLINK "http://sociology.cssn.cn/xsdt/zwdt/202004/W020200407409228373549.docx" \t "http://sociology.cssn.cn/xsdt/xsxx/xxzx/202008/_blank"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会议回执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和论文全文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/>
        </w:rPr>
        <w:t>word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文档注明作者姓名，发送本次会议联系邮箱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1C1C1C"/>
          <w:sz w:val="24"/>
        </w:rPr>
        <w:fldChar w:fldCharType="begin"/>
      </w:r>
      <w:r>
        <w:rPr>
          <w:rFonts w:hint="eastAsia" w:ascii="宋体" w:hAnsi="宋体" w:eastAsia="宋体" w:cs="宋体"/>
          <w:color w:val="1C1C1C"/>
          <w:sz w:val="24"/>
        </w:rPr>
        <w:instrText xml:space="preserve"> HYPERLINK "mailto:ncshxzwh2023@163.com。" </w:instrText>
      </w:r>
      <w:r>
        <w:rPr>
          <w:rFonts w:hint="eastAsia" w:ascii="宋体" w:hAnsi="宋体" w:eastAsia="宋体" w:cs="宋体"/>
          <w:color w:val="1C1C1C"/>
          <w:sz w:val="24"/>
        </w:rPr>
        <w:fldChar w:fldCharType="separate"/>
      </w:r>
      <w:r>
        <w:rPr>
          <w:rStyle w:val="8"/>
          <w:rFonts w:hint="eastAsia" w:ascii="宋体" w:hAnsi="宋体" w:eastAsia="宋体" w:cs="宋体"/>
          <w:color w:val="1C1C1C"/>
          <w:sz w:val="24"/>
        </w:rPr>
        <w:t>ncshxzwh202</w:t>
      </w:r>
      <w:r>
        <w:rPr>
          <w:rStyle w:val="8"/>
          <w:rFonts w:hint="default" w:ascii="宋体" w:hAnsi="宋体" w:eastAsia="宋体" w:cs="宋体"/>
          <w:color w:val="1C1C1C"/>
          <w:sz w:val="24"/>
        </w:rPr>
        <w:t>3@163.</w:t>
      </w:r>
      <w:r>
        <w:rPr>
          <w:rStyle w:val="8"/>
          <w:rFonts w:hint="eastAsia" w:ascii="宋体" w:hAnsi="宋体" w:eastAsia="宋体" w:cs="宋体"/>
          <w:color w:val="1C1C1C"/>
          <w:sz w:val="24"/>
          <w:lang w:val="en-US" w:eastAsia="zh-Hans"/>
        </w:rPr>
        <w:t>com</w:t>
      </w:r>
      <w:r>
        <w:rPr>
          <w:rStyle w:val="8"/>
          <w:rFonts w:hint="eastAsia" w:ascii="宋体" w:hAnsi="宋体" w:eastAsia="宋体" w:cs="宋体"/>
          <w:color w:val="1C1C1C"/>
          <w:sz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1C1C1C"/>
          <w:sz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1C1C1C"/>
          <w:sz w:val="24"/>
          <w:szCs w:val="24"/>
        </w:rPr>
      </w:pPr>
      <w:r>
        <w:rPr>
          <w:rFonts w:hint="eastAsia" w:ascii="宋体" w:hAnsi="宋体" w:eastAsia="宋体" w:cs="宋体"/>
          <w:color w:val="1C1C1C"/>
          <w:sz w:val="24"/>
          <w:lang w:val="en-US" w:eastAsia="zh-CN"/>
        </w:rPr>
        <w:t>提交年会论坛的论文请在邮件主题中标注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“年会征文”</w:t>
      </w:r>
      <w:r>
        <w:rPr>
          <w:rFonts w:hint="eastAsia" w:ascii="宋体" w:hAnsi="宋体" w:eastAsia="宋体" w:cs="宋体"/>
          <w:color w:val="1C1C1C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1C1C1C"/>
          <w:sz w:val="24"/>
          <w:szCs w:val="24"/>
          <w:lang w:val="en-US" w:eastAsia="zh-CN"/>
        </w:rPr>
        <w:t>提交农村社会学研究工作坊的论文请在邮件主题中标注“工作坊征文”</w:t>
      </w:r>
      <w:r>
        <w:rPr>
          <w:rFonts w:hint="eastAsia" w:ascii="宋体" w:hAnsi="宋体" w:eastAsia="宋体" w:cs="宋体"/>
          <w:color w:val="1C1C1C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C1C1C"/>
          <w:sz w:val="24"/>
          <w:szCs w:val="24"/>
          <w:lang w:val="en-US" w:eastAsia="zh-CN"/>
        </w:rPr>
        <w:t xml:space="preserve">    七、会务筹备联络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联系人：刘  风  电话：15</w:t>
      </w:r>
      <w:r>
        <w:rPr>
          <w:rFonts w:hint="default" w:ascii="宋体" w:hAnsi="宋体" w:eastAsia="宋体" w:cs="宋体"/>
          <w:color w:val="auto"/>
          <w:kern w:val="2"/>
          <w:sz w:val="24"/>
          <w:szCs w:val="24"/>
        </w:rPr>
        <w:t>903679016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 xml:space="preserve">        苏  迪  电话：18717823007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 李  伟  电话：13007523558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中国社会学会农村社会学专业委员会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中国社会科学院社会学研究所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河南省乡村振兴局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 xml:space="preserve">河南农业大学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2023年8月11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righ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jc w:val="both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中国社会学会农村社会学专委会2023年会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暨第三届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3" w:firstLineChars="30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Hans" w:bidi="ar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农村社会学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研究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工作坊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会议回执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94"/>
        <w:gridCol w:w="606"/>
        <w:gridCol w:w="12"/>
        <w:gridCol w:w="708"/>
        <w:gridCol w:w="900"/>
        <w:gridCol w:w="720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邮寄地址</w:t>
            </w:r>
          </w:p>
        </w:tc>
        <w:tc>
          <w:tcPr>
            <w:tcW w:w="504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电话</w:t>
            </w: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传真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720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是否需要预定房间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（房间类型请打√）</w:t>
            </w:r>
          </w:p>
          <w:p>
            <w:pPr>
              <w:spacing w:line="360" w:lineRule="auto"/>
              <w:rPr>
                <w:rFonts w:hint="eastAsia" w:eastAsia="仿宋_GB2312"/>
              </w:rPr>
            </w:pPr>
          </w:p>
        </w:tc>
        <w:tc>
          <w:tcPr>
            <w:tcW w:w="600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是  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否</w:t>
            </w:r>
          </w:p>
          <w:p>
            <w:pPr>
              <w:snapToGrid w:val="0"/>
              <w:rPr>
                <w:rFonts w:hint="eastAsia"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hint="eastAsia" w:eastAsia="仿宋_GB2312"/>
              </w:rPr>
              <w:t xml:space="preserve"> 双人          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hint="eastAsia" w:eastAsia="仿宋_GB2312"/>
              </w:rPr>
              <w:t xml:space="preserve"> 单人 </w:t>
            </w:r>
          </w:p>
          <w:p>
            <w:pPr>
              <w:snapToGrid w:val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参加本届论坛</w:t>
            </w:r>
            <w:r>
              <w:rPr>
                <w:rFonts w:eastAsia="仿宋_GB2312"/>
              </w:rPr>
              <w:t>是否投稿</w:t>
            </w:r>
          </w:p>
        </w:tc>
        <w:tc>
          <w:tcPr>
            <w:tcW w:w="600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是 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</w:rPr>
              <w:t>参加本届论坛</w:t>
            </w:r>
            <w:r>
              <w:rPr>
                <w:rFonts w:eastAsia="仿宋_GB2312"/>
              </w:rPr>
              <w:t>是否</w:t>
            </w:r>
            <w:r>
              <w:rPr>
                <w:rFonts w:hint="eastAsia" w:eastAsia="仿宋_GB2312"/>
                <w:lang w:val="en-US" w:eastAsia="zh-CN"/>
              </w:rPr>
              <w:t>发言</w:t>
            </w:r>
          </w:p>
        </w:tc>
        <w:tc>
          <w:tcPr>
            <w:tcW w:w="600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是      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" w:char="F06F"/>
            </w:r>
            <w:r>
              <w:rPr>
                <w:rFonts w:eastAsia="仿宋_GB2312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论文题目</w:t>
            </w:r>
          </w:p>
        </w:tc>
        <w:tc>
          <w:tcPr>
            <w:tcW w:w="7200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00" w:firstLineChars="250"/>
        <w:jc w:val="both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NDk1ZTQwMGNmZDZlNWJiNzE5ZTQ2Y2ZkMDBjZjgifQ=="/>
  </w:docVars>
  <w:rsids>
    <w:rsidRoot w:val="53147A2D"/>
    <w:rsid w:val="034877EC"/>
    <w:rsid w:val="0399289A"/>
    <w:rsid w:val="0B211CC9"/>
    <w:rsid w:val="0BEA6E50"/>
    <w:rsid w:val="0CE60BCD"/>
    <w:rsid w:val="0DF465A6"/>
    <w:rsid w:val="0E050D6A"/>
    <w:rsid w:val="199C7AF2"/>
    <w:rsid w:val="1A3146DE"/>
    <w:rsid w:val="1C672639"/>
    <w:rsid w:val="1ECC28D6"/>
    <w:rsid w:val="201313AA"/>
    <w:rsid w:val="2076429A"/>
    <w:rsid w:val="20EC5803"/>
    <w:rsid w:val="267F5CCF"/>
    <w:rsid w:val="292F44DF"/>
    <w:rsid w:val="2B45448D"/>
    <w:rsid w:val="2BF3539B"/>
    <w:rsid w:val="37D3697D"/>
    <w:rsid w:val="39193B8C"/>
    <w:rsid w:val="392E47B3"/>
    <w:rsid w:val="3A05694D"/>
    <w:rsid w:val="3A6A7A6C"/>
    <w:rsid w:val="3E7E55DA"/>
    <w:rsid w:val="3E8C445E"/>
    <w:rsid w:val="3EFDEB93"/>
    <w:rsid w:val="42B20202"/>
    <w:rsid w:val="4315253F"/>
    <w:rsid w:val="438E64E9"/>
    <w:rsid w:val="442E6036"/>
    <w:rsid w:val="4507506D"/>
    <w:rsid w:val="4C9957BC"/>
    <w:rsid w:val="4F1951BC"/>
    <w:rsid w:val="51501312"/>
    <w:rsid w:val="52EFA394"/>
    <w:rsid w:val="53147A2D"/>
    <w:rsid w:val="55F50FA5"/>
    <w:rsid w:val="56F60483"/>
    <w:rsid w:val="57C93BCD"/>
    <w:rsid w:val="5CF5084F"/>
    <w:rsid w:val="5E2C6C63"/>
    <w:rsid w:val="5E6A778C"/>
    <w:rsid w:val="5F3D034B"/>
    <w:rsid w:val="62C27B96"/>
    <w:rsid w:val="69E91EAC"/>
    <w:rsid w:val="6B300459"/>
    <w:rsid w:val="6E8757F0"/>
    <w:rsid w:val="6EAA1406"/>
    <w:rsid w:val="6FDF5DDC"/>
    <w:rsid w:val="6FFD7C86"/>
    <w:rsid w:val="716A2745"/>
    <w:rsid w:val="733EBFE9"/>
    <w:rsid w:val="77576670"/>
    <w:rsid w:val="776862EC"/>
    <w:rsid w:val="77FF5534"/>
    <w:rsid w:val="78C35AD1"/>
    <w:rsid w:val="7C8F243F"/>
    <w:rsid w:val="7D1516A1"/>
    <w:rsid w:val="7FED4AA8"/>
    <w:rsid w:val="9F6D09E1"/>
    <w:rsid w:val="A4FF0974"/>
    <w:rsid w:val="B7F7607C"/>
    <w:rsid w:val="BDBBB369"/>
    <w:rsid w:val="BFE52D33"/>
    <w:rsid w:val="BFFBA2B3"/>
    <w:rsid w:val="C788EC68"/>
    <w:rsid w:val="D4F70F7F"/>
    <w:rsid w:val="DD770860"/>
    <w:rsid w:val="F7B79A88"/>
    <w:rsid w:val="FBFBA7A3"/>
    <w:rsid w:val="FC6F27F7"/>
    <w:rsid w:val="FCFF742B"/>
    <w:rsid w:val="FDDC1EDB"/>
    <w:rsid w:val="FE38802C"/>
    <w:rsid w:val="FE6309A6"/>
    <w:rsid w:val="FFE2E299"/>
    <w:rsid w:val="FFE322A6"/>
    <w:rsid w:val="FFE6DCA5"/>
    <w:rsid w:val="FFEA3692"/>
    <w:rsid w:val="FFFB7272"/>
    <w:rsid w:val="FF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1169</Characters>
  <Lines>0</Lines>
  <Paragraphs>0</Paragraphs>
  <TotalTime>9</TotalTime>
  <ScaleCrop>false</ScaleCrop>
  <LinksUpToDate>false</LinksUpToDate>
  <CharactersWithSpaces>1353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2023-06-18T14:07:00Z</dcterms:created>
  <dc:creator>Lenovo</dc:creator>
  <cp:lastModifiedBy>李伟</cp:lastModifiedBy>
  <dcterms:modified xsi:type="dcterms:W3CDTF">2023-08-11T10:20:01Z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76099EB63C384F8C88DCEC4BB54D6249_11</vt:lpwstr>
  </property>
</Properties>
</file>